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E48A54" w14:textId="182CE34B" w:rsidR="00ED65AD" w:rsidRPr="00D4116B" w:rsidRDefault="00ED65AD" w:rsidP="00D4116B">
      <w:pPr>
        <w:jc w:val="both"/>
        <w:rPr>
          <w:sz w:val="24"/>
          <w:szCs w:val="24"/>
        </w:rPr>
      </w:pPr>
      <w:r>
        <w:t xml:space="preserve">                                    </w:t>
      </w:r>
      <w:r w:rsidRPr="00D4116B">
        <w:rPr>
          <w:sz w:val="24"/>
          <w:szCs w:val="24"/>
        </w:rPr>
        <w:t>Раздел: «Контрольные   мероприятия»</w:t>
      </w:r>
    </w:p>
    <w:p w14:paraId="2B9B701D" w14:textId="35F39AE0" w:rsidR="00ED65AD" w:rsidRPr="00D4116B" w:rsidRDefault="00ED65AD" w:rsidP="00D4116B">
      <w:pPr>
        <w:jc w:val="both"/>
        <w:rPr>
          <w:b/>
          <w:bCs/>
          <w:sz w:val="24"/>
          <w:szCs w:val="24"/>
        </w:rPr>
      </w:pPr>
      <w:r w:rsidRPr="00D4116B">
        <w:rPr>
          <w:b/>
          <w:bCs/>
          <w:sz w:val="24"/>
          <w:szCs w:val="24"/>
        </w:rPr>
        <w:t xml:space="preserve"> Информация о результатах проведения контрольного мероприятия </w:t>
      </w:r>
      <w:r w:rsidR="00D4116B" w:rsidRPr="00D4116B">
        <w:rPr>
          <w:b/>
          <w:bCs/>
          <w:sz w:val="24"/>
          <w:szCs w:val="24"/>
        </w:rPr>
        <w:t xml:space="preserve">«Проверка целевого и эффективного использования средств дорожного фонда Злынковского городского поселения Злынковского муниципального района Брянской области в 2024году»  </w:t>
      </w:r>
    </w:p>
    <w:p w14:paraId="76479799" w14:textId="69190D91" w:rsidR="00D4116B" w:rsidRDefault="00D4116B" w:rsidP="00A71A6C">
      <w:pPr>
        <w:jc w:val="both"/>
        <w:rPr>
          <w:sz w:val="24"/>
          <w:szCs w:val="24"/>
        </w:rPr>
      </w:pPr>
      <w:r w:rsidRPr="00D4116B">
        <w:rPr>
          <w:sz w:val="24"/>
          <w:szCs w:val="24"/>
        </w:rPr>
        <w:t xml:space="preserve">                       </w:t>
      </w:r>
      <w:r w:rsidRPr="00A71A6C">
        <w:rPr>
          <w:sz w:val="24"/>
          <w:szCs w:val="24"/>
        </w:rPr>
        <w:t>Контрольно-счетной палатой Злынковского района в  соответствии с Положением о Контрольно-счетной палате Злынковского района», утвержденным  Решением Злынковского районного Совета народных депутатов от 11.10.2021 № 30-3, пунктом 2.1.3. плана работы Контрольно-счетной палаты Злынковского района на 2025год , утвержденным  приказом председателя Контрольно-счетной палаты Злынковского района от 16 декабря 2024года №113-од, с изменениями в редакции приказа председателя Контрольно-счетной палаты Злынковского района: от 13.01.2025года №2; от 16.01.2025года №4/1, Соглашением о передачи полномочий контрольно-счетного органа(ввиду его отсутствия)по осуществлению внешнего муниципального финансового контроля контрольно-счетному органу муниципального района  от 28 декабря 2024г.№ 1.,приказом председателя Контрольно-счетной палаты Злынковского района №52-од  от10.06.2025года «О проведении контрольного мероприятия» в Администрации Злынковского района Брянской области проведено контрольное мероприятие  « Проверка целевого и эффективного использования средств дорожного фонда Злынковского городского поселения Злынковского муниципального района Брянской области в 2024году»</w:t>
      </w:r>
      <w:r w:rsidR="00A71A6C" w:rsidRPr="00A71A6C">
        <w:rPr>
          <w:sz w:val="24"/>
          <w:szCs w:val="24"/>
        </w:rPr>
        <w:t>.</w:t>
      </w:r>
      <w:r w:rsidRPr="00A71A6C">
        <w:rPr>
          <w:sz w:val="24"/>
          <w:szCs w:val="24"/>
        </w:rPr>
        <w:t xml:space="preserve"> Предмет контрольного мероприятия: средства муниципального дорожного фонда Злынковского городского поселения Злынковского муниципального района Брянской области, подлежащие использованию в целях финансового обеспечения дорожной деятельности в отношении автомобильных дорог общего пользования. Объект (объекты) контрольного мероприятия: Администрация Злынковского района Брянской области в части исполнения полномочий Злынковского городского поселения Злынковского муниципального района Брянской области. Срок проведения контрольного мероприятия: с 10 июня по 14 июля 2025года.  Цели контрольного мероприятия</w:t>
      </w:r>
      <w:r w:rsidR="00A71A6C" w:rsidRPr="00A71A6C">
        <w:rPr>
          <w:sz w:val="24"/>
          <w:szCs w:val="24"/>
        </w:rPr>
        <w:t>: н</w:t>
      </w:r>
      <w:r w:rsidRPr="00A71A6C">
        <w:rPr>
          <w:sz w:val="24"/>
          <w:szCs w:val="24"/>
        </w:rPr>
        <w:t>ормативное правовое регулирование вопросов использования бюджетных</w:t>
      </w:r>
      <w:r w:rsidR="00A71A6C" w:rsidRPr="00A71A6C">
        <w:rPr>
          <w:sz w:val="24"/>
          <w:szCs w:val="24"/>
        </w:rPr>
        <w:t xml:space="preserve"> </w:t>
      </w:r>
      <w:r w:rsidRPr="00A71A6C">
        <w:rPr>
          <w:sz w:val="24"/>
          <w:szCs w:val="24"/>
        </w:rPr>
        <w:t>средств, выделенных на финансирование дорожной деятельности</w:t>
      </w:r>
      <w:r w:rsidR="00A71A6C" w:rsidRPr="00A71A6C">
        <w:rPr>
          <w:sz w:val="24"/>
          <w:szCs w:val="24"/>
        </w:rPr>
        <w:t>; а</w:t>
      </w:r>
      <w:r w:rsidRPr="00A71A6C">
        <w:rPr>
          <w:sz w:val="24"/>
          <w:szCs w:val="24"/>
        </w:rPr>
        <w:t>нализ объемов бюджетных ассигнований, финансирования и их расходования</w:t>
      </w:r>
      <w:r w:rsidR="00A71A6C" w:rsidRPr="00A71A6C">
        <w:rPr>
          <w:sz w:val="24"/>
          <w:szCs w:val="24"/>
        </w:rPr>
        <w:t>; п</w:t>
      </w:r>
      <w:r w:rsidRPr="00A71A6C">
        <w:rPr>
          <w:sz w:val="24"/>
          <w:szCs w:val="24"/>
        </w:rPr>
        <w:t>роверка целевого и эффективного использования средств дорожного фонда,</w:t>
      </w:r>
      <w:r w:rsidR="00A71A6C" w:rsidRPr="00A71A6C">
        <w:rPr>
          <w:sz w:val="24"/>
          <w:szCs w:val="24"/>
        </w:rPr>
        <w:t xml:space="preserve"> </w:t>
      </w:r>
      <w:r w:rsidRPr="00A71A6C">
        <w:rPr>
          <w:sz w:val="24"/>
          <w:szCs w:val="24"/>
        </w:rPr>
        <w:t>направленных на осуществление дорожной деятельности в отношении автомобильных</w:t>
      </w:r>
      <w:r w:rsidR="00A71A6C" w:rsidRPr="00A71A6C">
        <w:rPr>
          <w:sz w:val="24"/>
          <w:szCs w:val="24"/>
        </w:rPr>
        <w:t xml:space="preserve"> </w:t>
      </w:r>
      <w:r w:rsidRPr="00A71A6C">
        <w:rPr>
          <w:sz w:val="24"/>
          <w:szCs w:val="24"/>
        </w:rPr>
        <w:t>дорог общего пользования местного значения в 2024 году.</w:t>
      </w:r>
      <w:r w:rsidR="00DE4FD5" w:rsidRPr="00DE4FD5">
        <w:t xml:space="preserve"> </w:t>
      </w:r>
      <w:r w:rsidR="00202F7B">
        <w:t xml:space="preserve">В ходе проведения контрольного мероприятия </w:t>
      </w:r>
      <w:r w:rsidR="00202F7B">
        <w:rPr>
          <w:sz w:val="24"/>
          <w:szCs w:val="24"/>
        </w:rPr>
        <w:t>п</w:t>
      </w:r>
      <w:r w:rsidR="00DE4FD5" w:rsidRPr="00DE4FD5">
        <w:rPr>
          <w:sz w:val="24"/>
          <w:szCs w:val="24"/>
        </w:rPr>
        <w:t xml:space="preserve">роверено бюджетных средств бюджета Злынковского городского поселения используемых в 2024году в сумме 6 095 298,58 руб. Остаток средств муниципального дорожного фонда Злынковского городского поселения Злынковского муниципального района Брянской области на 1 января очередного финансового года (01.01.2025г.) составил в сумме 770 523,42 руб. За счет средств муниципального дорожного фонда Злынковского городского поселения Злынковского муниципального района Брянской области в 2024году проведен капитальный(ремонт) автомобильных дорог общего пользования местного значения в границах Злынковского городского поселения по четырем улицам  г. Злынка: ул. Лесной, ул. Кирова, ул. Тракторной, ул. Южной, а также выполнялись работы по улучшению дорожного покрытия автомобильных дорог. Общая протяженность ремонтируемых участков автомобильных дорог в г. Злынка: ул. Лесной, ул. Кирова, ул. Тракторной, ул. Южной согласно актам приемки от 26.11.2024года составила 1,034 км. Общая площадь </w:t>
      </w:r>
      <w:r w:rsidR="00DE4FD5" w:rsidRPr="00DE4FD5">
        <w:rPr>
          <w:sz w:val="24"/>
          <w:szCs w:val="24"/>
        </w:rPr>
        <w:lastRenderedPageBreak/>
        <w:t xml:space="preserve">ремонтируемых участков автомобильных дорого в г. Злынка: ул. Лесной, ул. Кирова, ул. Тракторной, ул. Южной согласно актам приемки от 26.11.2024года составила 4 741 </w:t>
      </w:r>
      <w:proofErr w:type="spellStart"/>
      <w:r w:rsidR="00DE4FD5" w:rsidRPr="00DE4FD5">
        <w:rPr>
          <w:sz w:val="24"/>
          <w:szCs w:val="24"/>
        </w:rPr>
        <w:t>км.В</w:t>
      </w:r>
      <w:proofErr w:type="spellEnd"/>
      <w:r w:rsidR="00DE4FD5" w:rsidRPr="00DE4FD5">
        <w:rPr>
          <w:sz w:val="24"/>
          <w:szCs w:val="24"/>
        </w:rPr>
        <w:t xml:space="preserve"> ходе проведения контрольного мероприятия проведена проверка соблюдения законодательства Российской Федерации в сфере закупок в отношении  22 закупок    товаров, работ, услуг для муниципальных нужд при реализации мероприятий муниципальной программы «Развитие жилищно-коммунального хозяйства, благоустройства и дорожного хозяйства Злынковского городского поселения» в 2024году   на сумму  5 898 526,30 руб., в том числе количество контрактов(договоров) в которых установлены нарушения в сфере закупок 8 заключенных на сумму 4 331 917,94 руб., суммовые нарушения составили 400 128,52 руб. Общее количество нарушений в сфере закупок составило 10 .</w:t>
      </w:r>
    </w:p>
    <w:p w14:paraId="012A5FBA" w14:textId="4DC204BD" w:rsidR="00A66B12" w:rsidRDefault="00A66B12" w:rsidP="00A71A6C">
      <w:pPr>
        <w:jc w:val="both"/>
        <w:rPr>
          <w:sz w:val="24"/>
          <w:szCs w:val="24"/>
        </w:rPr>
      </w:pPr>
      <w:r>
        <w:rPr>
          <w:sz w:val="24"/>
          <w:szCs w:val="24"/>
        </w:rPr>
        <w:t>В ходе проведения контрольного мероприятия установлены следующие нарушения и недостатки:</w:t>
      </w:r>
    </w:p>
    <w:p w14:paraId="156BFCBF" w14:textId="564273FA" w:rsidR="00A66B12" w:rsidRPr="00A66B12" w:rsidRDefault="00A66B12" w:rsidP="00A66B12">
      <w:pPr>
        <w:jc w:val="both"/>
        <w:rPr>
          <w:sz w:val="24"/>
          <w:szCs w:val="24"/>
        </w:rPr>
      </w:pPr>
      <w:r w:rsidRPr="00A66B12">
        <w:rPr>
          <w:sz w:val="24"/>
          <w:szCs w:val="24"/>
        </w:rPr>
        <w:t xml:space="preserve">1. В нарушение п.5.1. Муниципального контракта№0127300008324000013  от 27.05.2024г. </w:t>
      </w:r>
      <w:r w:rsidRPr="00BA5187">
        <w:rPr>
          <w:i/>
          <w:iCs/>
          <w:sz w:val="24"/>
          <w:szCs w:val="24"/>
        </w:rPr>
        <w:t>«Ремонт автомобильной дороги по ул. Тракторная в г. Злынка Брянской области»</w:t>
      </w:r>
      <w:r w:rsidRPr="00A66B12">
        <w:rPr>
          <w:sz w:val="24"/>
          <w:szCs w:val="24"/>
        </w:rPr>
        <w:t xml:space="preserve"> Подрядчиком Индивидуальным предпринимателем МУКУЧЯН ТАТУЛОМ РАЗМИКОВИЧЕМ работы выполнены  на  106 календарных дня позже установленного контрактом  срока 11.08.2024года. В связи с просрочкой исполнения обязательств Администрацией Злынковского района Брянской области в адрес Индивидуального предпринимателя М</w:t>
      </w:r>
      <w:r>
        <w:rPr>
          <w:sz w:val="24"/>
          <w:szCs w:val="24"/>
        </w:rPr>
        <w:t>.</w:t>
      </w:r>
      <w:r w:rsidRPr="00A66B12">
        <w:rPr>
          <w:sz w:val="24"/>
          <w:szCs w:val="24"/>
        </w:rPr>
        <w:t xml:space="preserve"> направлены требования об уплате пени на общую сумму 178 497,33 руб. Пени на общую сумму 178 497,33 руб. на момент проверки на счет Администрации Злынковского </w:t>
      </w:r>
      <w:proofErr w:type="gramStart"/>
      <w:r w:rsidRPr="00A66B12">
        <w:rPr>
          <w:sz w:val="24"/>
          <w:szCs w:val="24"/>
        </w:rPr>
        <w:t>района  не</w:t>
      </w:r>
      <w:proofErr w:type="gramEnd"/>
      <w:r w:rsidRPr="00A66B12">
        <w:rPr>
          <w:sz w:val="24"/>
          <w:szCs w:val="24"/>
        </w:rPr>
        <w:t xml:space="preserve"> поступали. Возможность удержания пени из суммы, подлежащей оплате подрядчику, предусмотренная условиями муниципального контракта, Администрацией Злынковского района Брянской области не реализовано. В Арбитражный суд Брянской области с исковым заявлением Администрация Злынковского района Брянской области не обращалась, в бюджет Злынковского городского поселения Злынковского района Брянской области не до поступили   средства в сумме 178 497,33 руб.</w:t>
      </w:r>
    </w:p>
    <w:p w14:paraId="6ACBED79" w14:textId="77777777" w:rsidR="00A66B12" w:rsidRPr="00A66B12" w:rsidRDefault="00A66B12" w:rsidP="00A66B12">
      <w:pPr>
        <w:jc w:val="both"/>
        <w:rPr>
          <w:sz w:val="24"/>
          <w:szCs w:val="24"/>
        </w:rPr>
      </w:pPr>
      <w:r w:rsidRPr="00A66B12">
        <w:rPr>
          <w:sz w:val="24"/>
          <w:szCs w:val="24"/>
        </w:rPr>
        <w:t>2. В нарушение частей 2 и 3 ст.103 Федерального закона от 05.04.2013 N 44-ФЗ "О контрактной системе в сфере закупок товаров, работ, услуг для обеспечения государственных и муниципальных нужд"(Далее Федеральный закон №44-ФЗ)  Администрацией Злынковского района Брянской области  в Федеральное казначейство для включения в реестр контрактов не направлены документы, требования, информация о начислении неустоек(пени ,штрафа )  связи с  просрочкой исполнения(ненадлежащим исполнением)обязательств (гарантийного обязательства),предусмотренных контрактами:</w:t>
      </w:r>
    </w:p>
    <w:p w14:paraId="2C621CBD" w14:textId="77777777" w:rsidR="00A66B12" w:rsidRPr="00A66B12" w:rsidRDefault="00A66B12" w:rsidP="00A66B12">
      <w:pPr>
        <w:jc w:val="both"/>
        <w:rPr>
          <w:sz w:val="24"/>
          <w:szCs w:val="24"/>
        </w:rPr>
      </w:pPr>
      <w:r w:rsidRPr="00A66B12">
        <w:rPr>
          <w:sz w:val="24"/>
          <w:szCs w:val="24"/>
        </w:rPr>
        <w:t xml:space="preserve"> муниципальным контрактом№0127300008324000013 от 27.05.2024г. на сумму 178 497,33 руб.; муниципальным контрактом№0127300008324000014 от 30.05.2024г.  на сумму 153 540,52 руб.; Муниципальным контрактом №0127300008324000012 от 27.05.2024г.  на сумму 18 140,69 руб.</w:t>
      </w:r>
    </w:p>
    <w:p w14:paraId="4AF55A26" w14:textId="44818389" w:rsidR="00A66B12" w:rsidRPr="00A66B12" w:rsidRDefault="00A66B12" w:rsidP="00A66B12">
      <w:pPr>
        <w:jc w:val="both"/>
        <w:rPr>
          <w:sz w:val="24"/>
          <w:szCs w:val="24"/>
        </w:rPr>
      </w:pPr>
      <w:r w:rsidRPr="00A66B12">
        <w:rPr>
          <w:sz w:val="24"/>
          <w:szCs w:val="24"/>
        </w:rPr>
        <w:t xml:space="preserve">3. В нарушение п.5.1. Муниципального контракта № 0127300008324000014 от 30.05.2024г. </w:t>
      </w:r>
      <w:r w:rsidRPr="00BA5187">
        <w:rPr>
          <w:i/>
          <w:iCs/>
          <w:sz w:val="24"/>
          <w:szCs w:val="24"/>
        </w:rPr>
        <w:t>«Ремонт автомобильной дороги по ул</w:t>
      </w:r>
      <w:r w:rsidR="001D1CA9" w:rsidRPr="00BA5187">
        <w:rPr>
          <w:i/>
          <w:iCs/>
          <w:sz w:val="24"/>
          <w:szCs w:val="24"/>
        </w:rPr>
        <w:t xml:space="preserve">. </w:t>
      </w:r>
      <w:r w:rsidR="00BA5187" w:rsidRPr="00BA5187">
        <w:rPr>
          <w:i/>
          <w:iCs/>
          <w:sz w:val="24"/>
          <w:szCs w:val="24"/>
        </w:rPr>
        <w:t xml:space="preserve">Южная </w:t>
      </w:r>
      <w:proofErr w:type="gramStart"/>
      <w:r w:rsidR="00BA5187" w:rsidRPr="00BA5187">
        <w:rPr>
          <w:i/>
          <w:iCs/>
          <w:sz w:val="24"/>
          <w:szCs w:val="24"/>
        </w:rPr>
        <w:t xml:space="preserve">в </w:t>
      </w:r>
      <w:r w:rsidRPr="00BA5187">
        <w:rPr>
          <w:i/>
          <w:iCs/>
          <w:sz w:val="24"/>
          <w:szCs w:val="24"/>
        </w:rPr>
        <w:t xml:space="preserve"> г.</w:t>
      </w:r>
      <w:proofErr w:type="gramEnd"/>
      <w:r w:rsidRPr="00BA5187">
        <w:rPr>
          <w:i/>
          <w:iCs/>
          <w:sz w:val="24"/>
          <w:szCs w:val="24"/>
        </w:rPr>
        <w:t xml:space="preserve"> Злынка Брянской области»</w:t>
      </w:r>
      <w:r w:rsidRPr="00A66B12">
        <w:rPr>
          <w:sz w:val="24"/>
          <w:szCs w:val="24"/>
        </w:rPr>
        <w:t xml:space="preserve"> Подрядчиком Индивидуальным предпринимателем М</w:t>
      </w:r>
      <w:r>
        <w:rPr>
          <w:sz w:val="24"/>
          <w:szCs w:val="24"/>
        </w:rPr>
        <w:t>.</w:t>
      </w:r>
      <w:r w:rsidRPr="00A66B12">
        <w:rPr>
          <w:sz w:val="24"/>
          <w:szCs w:val="24"/>
        </w:rPr>
        <w:t xml:space="preserve"> работы выполнены на 103 календарных дня позже установленного контрактом срока 11.08.2024года. В связи с просрочкой исполнения обязательств Администрацией Злынковского района Брянской </w:t>
      </w:r>
      <w:r w:rsidRPr="00A66B12">
        <w:rPr>
          <w:sz w:val="24"/>
          <w:szCs w:val="24"/>
        </w:rPr>
        <w:lastRenderedPageBreak/>
        <w:t>области в адрес Индивидуального предпринимателя М</w:t>
      </w:r>
      <w:r>
        <w:rPr>
          <w:sz w:val="24"/>
          <w:szCs w:val="24"/>
        </w:rPr>
        <w:t>.</w:t>
      </w:r>
      <w:r w:rsidRPr="00A66B12">
        <w:rPr>
          <w:sz w:val="24"/>
          <w:szCs w:val="24"/>
        </w:rPr>
        <w:t xml:space="preserve"> направлены требования об уплате пени на общую сумму 153 540,52 руб. Пени на общую сумму 153 540,52 руб. на момент проверки на счет Администрации Злынковского района не поступали. Возможность удержания пени из суммы, подлежащей оплате подрядчику, предусмотренная условиями муниципального контракта, Администрацией Злынковского района Брянской области не реализовано. В Арбитражный суд Брянской области с исковым заявлением Администрация Злынковского района Брянской области не обращалась, в бюджет Злынковского городского поселения Злынковского района Брянской области не до поступили   средства в сумме 153 540,52 руб.</w:t>
      </w:r>
    </w:p>
    <w:p w14:paraId="41903554" w14:textId="0F6A5DBA" w:rsidR="00A66B12" w:rsidRPr="00A66B12" w:rsidRDefault="00A66B12" w:rsidP="00A66B12">
      <w:pPr>
        <w:jc w:val="both"/>
        <w:rPr>
          <w:sz w:val="24"/>
          <w:szCs w:val="24"/>
        </w:rPr>
      </w:pPr>
      <w:r w:rsidRPr="00A66B12">
        <w:rPr>
          <w:sz w:val="24"/>
          <w:szCs w:val="24"/>
        </w:rPr>
        <w:t xml:space="preserve">4.В нарушение п.5.1. Муниципального контракта №0127300008324000012 от 27.05.2024г. </w:t>
      </w:r>
      <w:r w:rsidRPr="00BA5187">
        <w:rPr>
          <w:i/>
          <w:iCs/>
          <w:sz w:val="24"/>
          <w:szCs w:val="24"/>
        </w:rPr>
        <w:t>«Ремонт автомобильной дороги по ул. Кирова в г. Злынка Брянской области»</w:t>
      </w:r>
      <w:r w:rsidRPr="00A66B12">
        <w:rPr>
          <w:sz w:val="24"/>
          <w:szCs w:val="24"/>
        </w:rPr>
        <w:t xml:space="preserve"> Подрядчиком Индивидуальным предпринимателем М</w:t>
      </w:r>
      <w:r>
        <w:rPr>
          <w:sz w:val="24"/>
          <w:szCs w:val="24"/>
        </w:rPr>
        <w:t>.</w:t>
      </w:r>
      <w:r w:rsidRPr="00A66B12">
        <w:rPr>
          <w:sz w:val="24"/>
          <w:szCs w:val="24"/>
        </w:rPr>
        <w:t xml:space="preserve"> работы </w:t>
      </w:r>
      <w:r w:rsidR="00407CFC" w:rsidRPr="00A66B12">
        <w:rPr>
          <w:sz w:val="24"/>
          <w:szCs w:val="24"/>
        </w:rPr>
        <w:t xml:space="preserve">выполнены </w:t>
      </w:r>
      <w:proofErr w:type="gramStart"/>
      <w:r w:rsidR="00407CFC" w:rsidRPr="00A66B12">
        <w:rPr>
          <w:sz w:val="24"/>
          <w:szCs w:val="24"/>
        </w:rPr>
        <w:t>на</w:t>
      </w:r>
      <w:r w:rsidRPr="00A66B12">
        <w:rPr>
          <w:sz w:val="24"/>
          <w:szCs w:val="24"/>
        </w:rPr>
        <w:t xml:space="preserve">  106</w:t>
      </w:r>
      <w:proofErr w:type="gramEnd"/>
      <w:r w:rsidRPr="00A66B12">
        <w:rPr>
          <w:sz w:val="24"/>
          <w:szCs w:val="24"/>
        </w:rPr>
        <w:t xml:space="preserve"> календарных дня позже установленного контрактом  срока 11.08.2024года. В связи с просрочкой исполнения обязательств Администрацией Злынковского района Брянской области в адрес Индивидуального предпринимателя М</w:t>
      </w:r>
      <w:r>
        <w:rPr>
          <w:sz w:val="24"/>
          <w:szCs w:val="24"/>
        </w:rPr>
        <w:t>.</w:t>
      </w:r>
      <w:r w:rsidRPr="00A66B12">
        <w:rPr>
          <w:sz w:val="24"/>
          <w:szCs w:val="24"/>
        </w:rPr>
        <w:t xml:space="preserve"> направлены требования об уплате пени на общую сумму 18 140,69 руб. Пени на общую сумму 18 140,</w:t>
      </w:r>
      <w:r w:rsidR="00407CFC" w:rsidRPr="00A66B12">
        <w:rPr>
          <w:sz w:val="24"/>
          <w:szCs w:val="24"/>
        </w:rPr>
        <w:t>69 руб.</w:t>
      </w:r>
      <w:r w:rsidRPr="00A66B12">
        <w:rPr>
          <w:sz w:val="24"/>
          <w:szCs w:val="24"/>
        </w:rPr>
        <w:t xml:space="preserve"> на момент проверки на счет Администрации Злынковского </w:t>
      </w:r>
      <w:r w:rsidR="00407CFC" w:rsidRPr="00A66B12">
        <w:rPr>
          <w:sz w:val="24"/>
          <w:szCs w:val="24"/>
        </w:rPr>
        <w:t>района не</w:t>
      </w:r>
      <w:r w:rsidRPr="00A66B12">
        <w:rPr>
          <w:sz w:val="24"/>
          <w:szCs w:val="24"/>
        </w:rPr>
        <w:t xml:space="preserve"> поступали. Возможность удержания пени из суммы, подлежащей оплате подрядчику, предусмотренная условиями муниципального контракта, Администрацией Злынковского района Брянской области не реализовано. В Арбитражный суд Брянской области с исковым заявлением Администрация Злынковского района Брянской области не обращалась, в бюджет Злынковского городского поселения Злынковского района Брянской области не до поступили   средства в сумме 18 140,69 руб.</w:t>
      </w:r>
    </w:p>
    <w:p w14:paraId="545AA2F8" w14:textId="77777777" w:rsidR="00A66B12" w:rsidRPr="00A66B12" w:rsidRDefault="00A66B12" w:rsidP="00A66B12">
      <w:pPr>
        <w:jc w:val="both"/>
        <w:rPr>
          <w:sz w:val="24"/>
          <w:szCs w:val="24"/>
        </w:rPr>
      </w:pPr>
      <w:r w:rsidRPr="00A66B12">
        <w:rPr>
          <w:sz w:val="24"/>
          <w:szCs w:val="24"/>
        </w:rPr>
        <w:t xml:space="preserve">5.  В нарушение п. 3.1. Контракта№7 от 05.11.2024год Администрацией Злынковского района Брянской области выполнение работы по акту о приемке выполненных работ 1 от 25.11.2024года оплачены   на 4 рабочих дня позже установленного срока, что могло повлечь за собой требование подрядчика (исполнителя) об уплате пени. </w:t>
      </w:r>
    </w:p>
    <w:p w14:paraId="342ADA90" w14:textId="77777777" w:rsidR="00A66B12" w:rsidRPr="00A66B12" w:rsidRDefault="00A66B12" w:rsidP="00A66B12">
      <w:pPr>
        <w:jc w:val="both"/>
        <w:rPr>
          <w:sz w:val="24"/>
          <w:szCs w:val="24"/>
        </w:rPr>
      </w:pPr>
      <w:r w:rsidRPr="00A66B12">
        <w:rPr>
          <w:sz w:val="24"/>
          <w:szCs w:val="24"/>
        </w:rPr>
        <w:t xml:space="preserve">6.  В нарушение п. 2.6. Договора №4 от 01.01.2024года на поставку песка-соляной смеси Администрацией Злынковского района Брянской области произведена оплата за поставку песка-соляной смеси по накладной №47 от 21.02.2024года на 5 рабочих дня позже установленного срока, что могло повлечь за собой требование подрядчика (исполнителя) об уплате пени. </w:t>
      </w:r>
    </w:p>
    <w:p w14:paraId="6B0F9150" w14:textId="77777777" w:rsidR="00A66B12" w:rsidRPr="00A66B12" w:rsidRDefault="00A66B12" w:rsidP="00A66B12">
      <w:pPr>
        <w:jc w:val="both"/>
        <w:rPr>
          <w:sz w:val="24"/>
          <w:szCs w:val="24"/>
        </w:rPr>
      </w:pPr>
      <w:r w:rsidRPr="00A66B12">
        <w:rPr>
          <w:sz w:val="24"/>
          <w:szCs w:val="24"/>
        </w:rPr>
        <w:t>7. В нарушение п.4.1. Договора поставки №1от 12.03.2024года на поставку дробленного бетона Администрацией Злынковского района Брянской области произведена оплата 30% аванса по счету №40 от 12.03.2024года в сумме 49 950,00 руб. на 40 рабочих дня позже установленного срока, что могло повлечь за собой требование подрядчика (исполнителя) об уплате пени.</w:t>
      </w:r>
    </w:p>
    <w:p w14:paraId="4F46A372" w14:textId="58684A37" w:rsidR="00A66B12" w:rsidRDefault="00A66B12" w:rsidP="00A66B12">
      <w:pPr>
        <w:jc w:val="both"/>
        <w:rPr>
          <w:sz w:val="24"/>
          <w:szCs w:val="24"/>
        </w:rPr>
      </w:pPr>
      <w:r w:rsidRPr="00A66B12">
        <w:rPr>
          <w:sz w:val="24"/>
          <w:szCs w:val="24"/>
        </w:rPr>
        <w:t xml:space="preserve">8. В нарушение требований ч. 1 ст. 9 Закона о бухгалтерском учете, п. 20 СГС "Концептуальные основы", п. 114 Инструкции N 157н Администрацией Злынковского района Брянской области 12.03.2024года произведено списание материальных запасов «Дробленный бетон» в количестве 90.000 </w:t>
      </w:r>
      <w:proofErr w:type="spellStart"/>
      <w:r w:rsidRPr="00A66B12">
        <w:rPr>
          <w:sz w:val="24"/>
          <w:szCs w:val="24"/>
        </w:rPr>
        <w:t>м.куб</w:t>
      </w:r>
      <w:proofErr w:type="spellEnd"/>
      <w:r w:rsidRPr="00A66B12">
        <w:rPr>
          <w:sz w:val="24"/>
          <w:szCs w:val="24"/>
        </w:rPr>
        <w:t>., на сумму 148 500,00 руб. поступившего по накладной 40 от 12.03.2024, договора поставки  1 от 12.03.2024 г без оформления  первичных документов .</w:t>
      </w:r>
    </w:p>
    <w:p w14:paraId="33F3F83F" w14:textId="12202DDA" w:rsidR="00A66B12" w:rsidRDefault="00A66B12" w:rsidP="00A66B12">
      <w:pPr>
        <w:jc w:val="both"/>
        <w:rPr>
          <w:sz w:val="24"/>
          <w:szCs w:val="24"/>
        </w:rPr>
      </w:pPr>
      <w:r>
        <w:rPr>
          <w:sz w:val="24"/>
          <w:szCs w:val="24"/>
        </w:rPr>
        <w:lastRenderedPageBreak/>
        <w:t xml:space="preserve">Отчет о результатах контрольного мероприятия </w:t>
      </w:r>
      <w:r w:rsidRPr="00A66B12">
        <w:rPr>
          <w:sz w:val="24"/>
          <w:szCs w:val="24"/>
        </w:rPr>
        <w:t>«Проверка целевого и эффективного использования средств дорожного фонда Злынковского городского поселения Злынковского муниципального района Брянской области в 2024году», утвержден приказом председателя Контрольно-счетной палаты Злынковского района от 14 июля 2025г. N58-од</w:t>
      </w:r>
      <w:r>
        <w:rPr>
          <w:sz w:val="24"/>
          <w:szCs w:val="24"/>
        </w:rPr>
        <w:t>.</w:t>
      </w:r>
    </w:p>
    <w:p w14:paraId="778BCEAC" w14:textId="5024E939" w:rsidR="00A66B12" w:rsidRDefault="00A66B12" w:rsidP="00A66B12">
      <w:pPr>
        <w:jc w:val="both"/>
        <w:rPr>
          <w:sz w:val="24"/>
          <w:szCs w:val="24"/>
        </w:rPr>
      </w:pPr>
      <w:r>
        <w:rPr>
          <w:sz w:val="24"/>
          <w:szCs w:val="24"/>
        </w:rPr>
        <w:t xml:space="preserve">По результатам проведения контрольного мероприятия Контрольно-счетной палатой принято решение о направлении: представления Главе администрации Злынковского района Брянской области Поддубному А.А.; отчета по результатам контрольного мероприятия Главе Злынковского муниципального района </w:t>
      </w:r>
      <w:proofErr w:type="spellStart"/>
      <w:r>
        <w:rPr>
          <w:sz w:val="24"/>
          <w:szCs w:val="24"/>
        </w:rPr>
        <w:t>Севрюк</w:t>
      </w:r>
      <w:proofErr w:type="spellEnd"/>
      <w:r>
        <w:rPr>
          <w:sz w:val="24"/>
          <w:szCs w:val="24"/>
        </w:rPr>
        <w:t xml:space="preserve"> Г.Г., Прокуратуру Злынковского района Брянской области.</w:t>
      </w:r>
    </w:p>
    <w:p w14:paraId="25D7A429" w14:textId="46DA6B17" w:rsidR="00ED65AD" w:rsidRDefault="00A66B12" w:rsidP="00A66B12">
      <w:pPr>
        <w:jc w:val="both"/>
      </w:pPr>
      <w:r w:rsidRPr="00A66B12">
        <w:rPr>
          <w:sz w:val="24"/>
          <w:szCs w:val="24"/>
        </w:rPr>
        <w:t xml:space="preserve">                 </w:t>
      </w:r>
    </w:p>
    <w:p w14:paraId="5CC188FE" w14:textId="77777777" w:rsidR="00ED65AD" w:rsidRPr="00A66B12" w:rsidRDefault="00ED65AD" w:rsidP="00A66B12">
      <w:pPr>
        <w:pStyle w:val="a3"/>
      </w:pPr>
      <w:r w:rsidRPr="00A66B12">
        <w:t>Председатель</w:t>
      </w:r>
    </w:p>
    <w:p w14:paraId="07B158C9" w14:textId="77777777" w:rsidR="00ED65AD" w:rsidRPr="00A66B12" w:rsidRDefault="00ED65AD" w:rsidP="00A66B12">
      <w:pPr>
        <w:pStyle w:val="a3"/>
      </w:pPr>
      <w:r w:rsidRPr="00A66B12">
        <w:t>Контрольно-счетной палаты</w:t>
      </w:r>
    </w:p>
    <w:p w14:paraId="39A7C8B3" w14:textId="77777777" w:rsidR="00ED65AD" w:rsidRPr="00A66B12" w:rsidRDefault="00ED65AD" w:rsidP="00A66B12">
      <w:pPr>
        <w:pStyle w:val="a3"/>
      </w:pPr>
      <w:r w:rsidRPr="00A66B12">
        <w:t>Злынковского района               Ефименко В.И.</w:t>
      </w:r>
    </w:p>
    <w:p w14:paraId="74CB3EE9" w14:textId="4E6FF558" w:rsidR="00ED65AD" w:rsidRPr="00A66B12" w:rsidRDefault="00A66B12" w:rsidP="00A66B12">
      <w:pPr>
        <w:pStyle w:val="a3"/>
      </w:pPr>
      <w:r>
        <w:t xml:space="preserve">14 </w:t>
      </w:r>
      <w:r w:rsidR="00AB6166">
        <w:t>июля 2025</w:t>
      </w:r>
      <w:r w:rsidR="00ED65AD" w:rsidRPr="00A66B12">
        <w:t xml:space="preserve">г.                                   </w:t>
      </w:r>
    </w:p>
    <w:p w14:paraId="2A56739F" w14:textId="77777777" w:rsidR="00BB20F7" w:rsidRDefault="00BB20F7"/>
    <w:sectPr w:rsidR="00BB20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2DD"/>
    <w:rsid w:val="001D1CA9"/>
    <w:rsid w:val="00202F7B"/>
    <w:rsid w:val="002D142D"/>
    <w:rsid w:val="00407CFC"/>
    <w:rsid w:val="009D42DD"/>
    <w:rsid w:val="00A66B12"/>
    <w:rsid w:val="00A71A6C"/>
    <w:rsid w:val="00AB6166"/>
    <w:rsid w:val="00BA5187"/>
    <w:rsid w:val="00BB20F7"/>
    <w:rsid w:val="00D4116B"/>
    <w:rsid w:val="00DE4FD5"/>
    <w:rsid w:val="00ED6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F6F9"/>
  <w15:chartTrackingRefBased/>
  <w15:docId w15:val="{60368324-C563-4287-8F49-4C8BF8D6A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66B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1601</Words>
  <Characters>9126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2025-07-11T09:25:00Z</dcterms:created>
  <dcterms:modified xsi:type="dcterms:W3CDTF">2025-07-15T07:38:00Z</dcterms:modified>
</cp:coreProperties>
</file>